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DB" w:rsidRPr="00EC5A9A" w:rsidRDefault="000F5EDB" w:rsidP="00046A31">
      <w:pPr>
        <w:pStyle w:val="Default"/>
        <w:jc w:val="center"/>
        <w:rPr>
          <w:b/>
          <w:bCs/>
          <w:color w:val="007DC3"/>
          <w:sz w:val="28"/>
          <w:szCs w:val="28"/>
        </w:rPr>
      </w:pPr>
      <w:r w:rsidRPr="00EC5A9A">
        <w:rPr>
          <w:b/>
          <w:bCs/>
          <w:color w:val="007DC3"/>
          <w:sz w:val="28"/>
          <w:szCs w:val="28"/>
        </w:rPr>
        <w:t>Incentive Prizes and Awards</w:t>
      </w:r>
      <w:r w:rsidR="005B37CA" w:rsidRPr="00EC5A9A">
        <w:rPr>
          <w:b/>
          <w:bCs/>
          <w:color w:val="007DC3"/>
          <w:sz w:val="28"/>
          <w:szCs w:val="28"/>
        </w:rPr>
        <w:t xml:space="preserve"> </w:t>
      </w:r>
    </w:p>
    <w:p w:rsidR="00677145" w:rsidRPr="00677145" w:rsidRDefault="00677145" w:rsidP="00046A31">
      <w:pPr>
        <w:pStyle w:val="Default"/>
        <w:jc w:val="center"/>
        <w:rPr>
          <w:bCs/>
          <w:sz w:val="22"/>
          <w:szCs w:val="22"/>
        </w:rPr>
      </w:pPr>
    </w:p>
    <w:p w:rsidR="00677145" w:rsidRPr="00677145" w:rsidRDefault="00677145" w:rsidP="00677145">
      <w:pPr>
        <w:pStyle w:val="Default"/>
        <w:jc w:val="center"/>
        <w:rPr>
          <w:bCs/>
          <w:i/>
          <w:sz w:val="22"/>
          <w:szCs w:val="22"/>
        </w:rPr>
      </w:pPr>
      <w:r w:rsidRPr="00677145">
        <w:rPr>
          <w:bCs/>
          <w:i/>
          <w:sz w:val="22"/>
          <w:szCs w:val="22"/>
        </w:rPr>
        <w:t>As a small token of thanks, JDRF offers both incentive prizes and awards to individuals and teams who raise valuable research dollars for the Walk to Cure Diabetes.</w:t>
      </w:r>
    </w:p>
    <w:p w:rsidR="000F5EDB" w:rsidRDefault="000F5EDB" w:rsidP="000F5EDB">
      <w:pPr>
        <w:pStyle w:val="Default"/>
        <w:rPr>
          <w:b/>
          <w:bCs/>
          <w:sz w:val="28"/>
          <w:szCs w:val="28"/>
        </w:rPr>
      </w:pPr>
    </w:p>
    <w:p w:rsidR="000F5EDB" w:rsidRPr="00B01151" w:rsidRDefault="000F5EDB" w:rsidP="000F5EDB">
      <w:pPr>
        <w:pStyle w:val="Default"/>
        <w:rPr>
          <w:b/>
          <w:bCs/>
          <w:color w:val="007DC3"/>
          <w:u w:val="single"/>
        </w:rPr>
      </w:pPr>
      <w:r w:rsidRPr="00B01151">
        <w:rPr>
          <w:b/>
          <w:bCs/>
          <w:color w:val="007DC3"/>
          <w:u w:val="single"/>
        </w:rPr>
        <w:t>Incentives</w:t>
      </w:r>
      <w:r w:rsidR="005B37CA" w:rsidRPr="00B01151">
        <w:rPr>
          <w:b/>
          <w:bCs/>
          <w:color w:val="007DC3"/>
          <w:u w:val="single"/>
        </w:rPr>
        <w:t>*</w:t>
      </w:r>
      <w:r w:rsidRPr="00B01151">
        <w:rPr>
          <w:b/>
          <w:bCs/>
          <w:color w:val="007DC3"/>
          <w:u w:val="single"/>
        </w:rPr>
        <w:t xml:space="preserve"> </w:t>
      </w:r>
    </w:p>
    <w:p w:rsidR="000F5EDB" w:rsidRDefault="000F5EDB" w:rsidP="000F5EDB">
      <w:pPr>
        <w:pStyle w:val="Default"/>
        <w:rPr>
          <w:sz w:val="22"/>
          <w:szCs w:val="22"/>
        </w:rPr>
      </w:pPr>
      <w:r>
        <w:rPr>
          <w:sz w:val="22"/>
          <w:szCs w:val="22"/>
        </w:rPr>
        <w:t xml:space="preserve">As a Walker, you have the option to earn </w:t>
      </w:r>
      <w:r w:rsidR="005B37CA">
        <w:rPr>
          <w:sz w:val="22"/>
          <w:szCs w:val="22"/>
        </w:rPr>
        <w:t xml:space="preserve">an incentive </w:t>
      </w:r>
      <w:r>
        <w:rPr>
          <w:sz w:val="22"/>
          <w:szCs w:val="22"/>
        </w:rPr>
        <w:t xml:space="preserve">prize based on the amount of money you raise individually. The levels are: </w:t>
      </w:r>
    </w:p>
    <w:p w:rsidR="00425580" w:rsidRDefault="00425580" w:rsidP="000F5EDB">
      <w:pPr>
        <w:pStyle w:val="Default"/>
        <w:rPr>
          <w:b/>
          <w:bCs/>
          <w:sz w:val="22"/>
          <w:szCs w:val="22"/>
        </w:rPr>
        <w:sectPr w:rsidR="00425580" w:rsidSect="007373B8">
          <w:headerReference w:type="default" r:id="rId7"/>
          <w:pgSz w:w="12240" w:h="15840"/>
          <w:pgMar w:top="432" w:right="1440" w:bottom="432" w:left="1440" w:header="432" w:footer="720" w:gutter="0"/>
          <w:cols w:space="720"/>
          <w:docGrid w:linePitch="360"/>
        </w:sectPr>
      </w:pPr>
    </w:p>
    <w:p w:rsidR="000F5EDB" w:rsidRDefault="000F5EDB" w:rsidP="00425580">
      <w:pPr>
        <w:pStyle w:val="Default"/>
        <w:ind w:left="720"/>
        <w:rPr>
          <w:sz w:val="22"/>
          <w:szCs w:val="22"/>
        </w:rPr>
      </w:pPr>
      <w:r>
        <w:rPr>
          <w:b/>
          <w:bCs/>
          <w:sz w:val="22"/>
          <w:szCs w:val="22"/>
        </w:rPr>
        <w:lastRenderedPageBreak/>
        <w:t xml:space="preserve">Stroll Level: </w:t>
      </w:r>
      <w:r>
        <w:rPr>
          <w:sz w:val="22"/>
          <w:szCs w:val="22"/>
        </w:rPr>
        <w:t xml:space="preserve">$200-$499 </w:t>
      </w:r>
    </w:p>
    <w:p w:rsidR="000F5EDB" w:rsidRDefault="000F5EDB" w:rsidP="00425580">
      <w:pPr>
        <w:pStyle w:val="Default"/>
        <w:ind w:left="720"/>
        <w:rPr>
          <w:sz w:val="22"/>
          <w:szCs w:val="22"/>
        </w:rPr>
      </w:pPr>
      <w:r>
        <w:rPr>
          <w:b/>
          <w:bCs/>
          <w:sz w:val="22"/>
          <w:szCs w:val="22"/>
        </w:rPr>
        <w:t xml:space="preserve">Walk Level: </w:t>
      </w:r>
      <w:r>
        <w:rPr>
          <w:sz w:val="22"/>
          <w:szCs w:val="22"/>
        </w:rPr>
        <w:t xml:space="preserve">$500-$749 </w:t>
      </w:r>
    </w:p>
    <w:p w:rsidR="000F5EDB" w:rsidRDefault="000F5EDB" w:rsidP="00425580">
      <w:pPr>
        <w:pStyle w:val="Default"/>
        <w:ind w:left="720"/>
        <w:rPr>
          <w:sz w:val="22"/>
          <w:szCs w:val="22"/>
        </w:rPr>
      </w:pPr>
      <w:r>
        <w:rPr>
          <w:b/>
          <w:bCs/>
          <w:sz w:val="22"/>
          <w:szCs w:val="22"/>
        </w:rPr>
        <w:t xml:space="preserve">Skip Level: </w:t>
      </w:r>
      <w:r>
        <w:rPr>
          <w:sz w:val="22"/>
          <w:szCs w:val="22"/>
        </w:rPr>
        <w:t xml:space="preserve">$750-$999 </w:t>
      </w:r>
    </w:p>
    <w:p w:rsidR="000F5EDB" w:rsidRDefault="000F5EDB" w:rsidP="00425580">
      <w:pPr>
        <w:pStyle w:val="Default"/>
        <w:ind w:left="720"/>
        <w:rPr>
          <w:sz w:val="22"/>
          <w:szCs w:val="22"/>
        </w:rPr>
      </w:pPr>
      <w:r>
        <w:rPr>
          <w:b/>
          <w:bCs/>
          <w:sz w:val="22"/>
          <w:szCs w:val="22"/>
        </w:rPr>
        <w:t xml:space="preserve">Jump Level: </w:t>
      </w:r>
      <w:r>
        <w:rPr>
          <w:sz w:val="22"/>
          <w:szCs w:val="22"/>
        </w:rPr>
        <w:t xml:space="preserve">$1,000-$1,999 </w:t>
      </w:r>
    </w:p>
    <w:p w:rsidR="000F5EDB" w:rsidRDefault="000F5EDB" w:rsidP="00425580">
      <w:pPr>
        <w:pStyle w:val="Default"/>
        <w:ind w:left="720"/>
        <w:rPr>
          <w:sz w:val="22"/>
          <w:szCs w:val="22"/>
        </w:rPr>
      </w:pPr>
      <w:r>
        <w:rPr>
          <w:b/>
          <w:bCs/>
          <w:sz w:val="22"/>
          <w:szCs w:val="22"/>
        </w:rPr>
        <w:lastRenderedPageBreak/>
        <w:t xml:space="preserve">Jog Level: </w:t>
      </w:r>
      <w:r>
        <w:rPr>
          <w:sz w:val="22"/>
          <w:szCs w:val="22"/>
        </w:rPr>
        <w:t xml:space="preserve">$2,000-$3,499 </w:t>
      </w:r>
    </w:p>
    <w:p w:rsidR="000F5EDB" w:rsidRDefault="000F5EDB" w:rsidP="00425580">
      <w:pPr>
        <w:pStyle w:val="Default"/>
        <w:ind w:left="720"/>
        <w:rPr>
          <w:sz w:val="22"/>
          <w:szCs w:val="22"/>
        </w:rPr>
      </w:pPr>
      <w:r>
        <w:rPr>
          <w:b/>
          <w:bCs/>
          <w:sz w:val="22"/>
          <w:szCs w:val="22"/>
        </w:rPr>
        <w:t xml:space="preserve">Run Level: </w:t>
      </w:r>
      <w:r>
        <w:rPr>
          <w:sz w:val="22"/>
          <w:szCs w:val="22"/>
        </w:rPr>
        <w:t xml:space="preserve">$3,500-$4,999 </w:t>
      </w:r>
    </w:p>
    <w:p w:rsidR="000F5EDB" w:rsidRDefault="000F5EDB" w:rsidP="00425580">
      <w:pPr>
        <w:pStyle w:val="Default"/>
        <w:ind w:left="720"/>
        <w:rPr>
          <w:sz w:val="22"/>
          <w:szCs w:val="22"/>
        </w:rPr>
      </w:pPr>
      <w:r>
        <w:rPr>
          <w:b/>
          <w:bCs/>
          <w:sz w:val="22"/>
          <w:szCs w:val="22"/>
        </w:rPr>
        <w:t xml:space="preserve">Sprint Level: </w:t>
      </w:r>
      <w:r>
        <w:rPr>
          <w:sz w:val="22"/>
          <w:szCs w:val="22"/>
        </w:rPr>
        <w:t xml:space="preserve">$5,000+ </w:t>
      </w:r>
    </w:p>
    <w:p w:rsidR="00425580" w:rsidRDefault="00425580" w:rsidP="000F5EDB">
      <w:pPr>
        <w:pStyle w:val="Default"/>
        <w:rPr>
          <w:sz w:val="22"/>
          <w:szCs w:val="22"/>
        </w:rPr>
        <w:sectPr w:rsidR="00425580" w:rsidSect="00425580">
          <w:type w:val="continuous"/>
          <w:pgSz w:w="12240" w:h="15840"/>
          <w:pgMar w:top="1440" w:right="1440" w:bottom="1440" w:left="1440" w:header="720" w:footer="720" w:gutter="0"/>
          <w:cols w:num="2" w:space="720"/>
          <w:docGrid w:linePitch="360"/>
        </w:sectPr>
      </w:pPr>
    </w:p>
    <w:p w:rsidR="000F5EDB" w:rsidRDefault="000F5EDB" w:rsidP="000F5EDB">
      <w:pPr>
        <w:pStyle w:val="Default"/>
        <w:rPr>
          <w:sz w:val="22"/>
          <w:szCs w:val="22"/>
        </w:rPr>
      </w:pPr>
    </w:p>
    <w:p w:rsidR="000F5EDB" w:rsidRPr="005B1686" w:rsidRDefault="000F5EDB" w:rsidP="000F5EDB">
      <w:pPr>
        <w:pStyle w:val="Default"/>
        <w:rPr>
          <w:sz w:val="22"/>
          <w:szCs w:val="22"/>
        </w:rPr>
      </w:pPr>
      <w:r w:rsidRPr="005B1686">
        <w:rPr>
          <w:sz w:val="22"/>
          <w:szCs w:val="22"/>
        </w:rPr>
        <w:t xml:space="preserve">Visit the Walk to Cure Diabetes prize website at </w:t>
      </w:r>
      <w:hyperlink r:id="rId8" w:history="1">
        <w:r w:rsidRPr="00690C84">
          <w:rPr>
            <w:rStyle w:val="Hyperlink"/>
            <w:color w:val="auto"/>
            <w:sz w:val="22"/>
            <w:szCs w:val="22"/>
          </w:rPr>
          <w:t>www.jdrf.org/greatprizes</w:t>
        </w:r>
      </w:hyperlink>
      <w:r w:rsidRPr="00690C84">
        <w:rPr>
          <w:color w:val="auto"/>
          <w:sz w:val="22"/>
          <w:szCs w:val="22"/>
        </w:rPr>
        <w:t xml:space="preserve"> </w:t>
      </w:r>
      <w:r w:rsidRPr="005B1686">
        <w:rPr>
          <w:sz w:val="22"/>
          <w:szCs w:val="22"/>
        </w:rPr>
        <w:t xml:space="preserve">to learn more about the fabulous prizes you can earn in return for your hard work and dedication to our mission in finding a cure for type </w:t>
      </w:r>
      <w:proofErr w:type="gramStart"/>
      <w:r w:rsidRPr="005B1686">
        <w:rPr>
          <w:sz w:val="22"/>
          <w:szCs w:val="22"/>
        </w:rPr>
        <w:t>1 diabetes</w:t>
      </w:r>
      <w:proofErr w:type="gramEnd"/>
      <w:r w:rsidRPr="005B1686">
        <w:rPr>
          <w:sz w:val="22"/>
          <w:szCs w:val="22"/>
        </w:rPr>
        <w:t xml:space="preserve"> through the support of research!</w:t>
      </w:r>
    </w:p>
    <w:p w:rsidR="000F5EDB" w:rsidRPr="005B1686" w:rsidRDefault="000F5EDB" w:rsidP="000F5EDB">
      <w:pPr>
        <w:pStyle w:val="Default"/>
        <w:rPr>
          <w:sz w:val="22"/>
          <w:szCs w:val="22"/>
        </w:rPr>
      </w:pPr>
      <w:r w:rsidRPr="005B1686">
        <w:rPr>
          <w:sz w:val="22"/>
          <w:szCs w:val="22"/>
        </w:rPr>
        <w:t xml:space="preserve"> </w:t>
      </w:r>
    </w:p>
    <w:p w:rsidR="00046A31" w:rsidRDefault="000F5EDB" w:rsidP="00046A31">
      <w:pPr>
        <w:pStyle w:val="Default"/>
        <w:rPr>
          <w:sz w:val="22"/>
          <w:szCs w:val="22"/>
        </w:rPr>
      </w:pPr>
      <w:r w:rsidRPr="005B1686">
        <w:rPr>
          <w:sz w:val="22"/>
          <w:szCs w:val="22"/>
        </w:rPr>
        <w:t>*</w:t>
      </w:r>
      <w:r w:rsidR="00046A31" w:rsidRPr="005B1686">
        <w:rPr>
          <w:sz w:val="22"/>
          <w:szCs w:val="22"/>
        </w:rPr>
        <w:t>When you register online, you also have the option to decline an incentive prize – allowing even more of the money you raise to go directly to research.</w:t>
      </w:r>
    </w:p>
    <w:p w:rsidR="00046A31" w:rsidRDefault="00046A31" w:rsidP="00046A31">
      <w:pPr>
        <w:pStyle w:val="Default"/>
        <w:rPr>
          <w:sz w:val="22"/>
          <w:szCs w:val="22"/>
        </w:rPr>
      </w:pPr>
    </w:p>
    <w:p w:rsidR="00046A31" w:rsidRDefault="00C971EE" w:rsidP="00C971EE">
      <w:pPr>
        <w:pStyle w:val="Default"/>
        <w:jc w:val="center"/>
        <w:rPr>
          <w:sz w:val="22"/>
          <w:szCs w:val="22"/>
        </w:rPr>
      </w:pPr>
      <w:r>
        <w:rPr>
          <w:noProof/>
          <w:sz w:val="22"/>
          <w:szCs w:val="22"/>
        </w:rPr>
        <w:drawing>
          <wp:inline distT="0" distB="0" distL="0" distR="0">
            <wp:extent cx="2581275" cy="480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F Sneakers Logo color.jpg"/>
                    <pic:cNvPicPr/>
                  </pic:nvPicPr>
                  <pic:blipFill>
                    <a:blip r:embed="rId9">
                      <a:extLst>
                        <a:ext uri="{28A0092B-C50C-407E-A947-70E740481C1C}">
                          <a14:useLocalDpi xmlns:a14="http://schemas.microsoft.com/office/drawing/2010/main" val="0"/>
                        </a:ext>
                      </a:extLst>
                    </a:blip>
                    <a:stretch>
                      <a:fillRect/>
                    </a:stretch>
                  </pic:blipFill>
                  <pic:spPr>
                    <a:xfrm>
                      <a:off x="0" y="0"/>
                      <a:ext cx="2581275" cy="480684"/>
                    </a:xfrm>
                    <a:prstGeom prst="rect">
                      <a:avLst/>
                    </a:prstGeom>
                  </pic:spPr>
                </pic:pic>
              </a:graphicData>
            </a:graphic>
          </wp:inline>
        </w:drawing>
      </w:r>
    </w:p>
    <w:p w:rsidR="00C971EE" w:rsidRDefault="00C971EE" w:rsidP="00046A31">
      <w:pPr>
        <w:pStyle w:val="Default"/>
        <w:rPr>
          <w:sz w:val="22"/>
          <w:szCs w:val="22"/>
        </w:rPr>
      </w:pPr>
    </w:p>
    <w:p w:rsidR="00046A31" w:rsidRPr="00EC5A9A" w:rsidRDefault="005B1686" w:rsidP="00046A31">
      <w:pPr>
        <w:pStyle w:val="Default"/>
        <w:rPr>
          <w:b/>
          <w:bCs/>
          <w:color w:val="007DC3"/>
          <w:u w:val="single"/>
        </w:rPr>
      </w:pPr>
      <w:r w:rsidRPr="00EC5A9A">
        <w:rPr>
          <w:b/>
          <w:bCs/>
          <w:color w:val="007DC3"/>
          <w:u w:val="single"/>
        </w:rPr>
        <w:t xml:space="preserve">Individual </w:t>
      </w:r>
      <w:r w:rsidR="00046A31" w:rsidRPr="00EC5A9A">
        <w:rPr>
          <w:b/>
          <w:bCs/>
          <w:color w:val="007DC3"/>
          <w:u w:val="single"/>
        </w:rPr>
        <w:t>Awards</w:t>
      </w:r>
      <w:r w:rsidR="005B37CA" w:rsidRPr="00EC5A9A">
        <w:rPr>
          <w:b/>
          <w:bCs/>
          <w:color w:val="007DC3"/>
          <w:u w:val="single"/>
        </w:rPr>
        <w:t>**</w:t>
      </w:r>
    </w:p>
    <w:p w:rsidR="005B1686" w:rsidRPr="005B1686" w:rsidRDefault="005B1686" w:rsidP="00046A31">
      <w:pPr>
        <w:pStyle w:val="Default"/>
        <w:rPr>
          <w:bCs/>
          <w:sz w:val="22"/>
          <w:szCs w:val="22"/>
        </w:rPr>
      </w:pPr>
      <w:r w:rsidRPr="005B1686">
        <w:rPr>
          <w:b/>
          <w:bCs/>
          <w:sz w:val="22"/>
          <w:szCs w:val="22"/>
        </w:rPr>
        <w:t xml:space="preserve">Certificate of Achievement </w:t>
      </w:r>
      <w:r w:rsidRPr="005B1686">
        <w:rPr>
          <w:bCs/>
          <w:sz w:val="22"/>
          <w:szCs w:val="22"/>
        </w:rPr>
        <w:t xml:space="preserve">– A </w:t>
      </w:r>
      <w:r w:rsidR="00C971EE">
        <w:rPr>
          <w:bCs/>
          <w:sz w:val="22"/>
          <w:szCs w:val="22"/>
        </w:rPr>
        <w:t>C</w:t>
      </w:r>
      <w:r w:rsidRPr="005B1686">
        <w:rPr>
          <w:bCs/>
          <w:sz w:val="22"/>
          <w:szCs w:val="22"/>
        </w:rPr>
        <w:t xml:space="preserve">ertificate of </w:t>
      </w:r>
      <w:r w:rsidR="00C971EE">
        <w:rPr>
          <w:bCs/>
          <w:sz w:val="22"/>
          <w:szCs w:val="22"/>
        </w:rPr>
        <w:t>A</w:t>
      </w:r>
      <w:r w:rsidRPr="005B1686">
        <w:rPr>
          <w:bCs/>
          <w:sz w:val="22"/>
          <w:szCs w:val="22"/>
        </w:rPr>
        <w:t xml:space="preserve">chievement is given to </w:t>
      </w:r>
      <w:r>
        <w:rPr>
          <w:bCs/>
          <w:sz w:val="22"/>
          <w:szCs w:val="22"/>
        </w:rPr>
        <w:t xml:space="preserve">any </w:t>
      </w:r>
      <w:r w:rsidRPr="005B1686">
        <w:rPr>
          <w:bCs/>
          <w:i/>
          <w:sz w:val="22"/>
          <w:szCs w:val="22"/>
        </w:rPr>
        <w:t>individual</w:t>
      </w:r>
      <w:r w:rsidRPr="005B1686">
        <w:rPr>
          <w:bCs/>
          <w:sz w:val="22"/>
          <w:szCs w:val="22"/>
        </w:rPr>
        <w:t xml:space="preserve"> who raise</w:t>
      </w:r>
      <w:r>
        <w:rPr>
          <w:bCs/>
          <w:sz w:val="22"/>
          <w:szCs w:val="22"/>
        </w:rPr>
        <w:t>s</w:t>
      </w:r>
      <w:r w:rsidRPr="005B1686">
        <w:rPr>
          <w:bCs/>
          <w:sz w:val="22"/>
          <w:szCs w:val="22"/>
        </w:rPr>
        <w:t xml:space="preserve"> $500 </w:t>
      </w:r>
      <w:r w:rsidR="008A3C04">
        <w:rPr>
          <w:bCs/>
          <w:sz w:val="22"/>
          <w:szCs w:val="22"/>
        </w:rPr>
        <w:t>- $999</w:t>
      </w:r>
      <w:r w:rsidRPr="005B1686">
        <w:rPr>
          <w:bCs/>
          <w:sz w:val="22"/>
          <w:szCs w:val="22"/>
        </w:rPr>
        <w:t>.</w:t>
      </w:r>
    </w:p>
    <w:p w:rsidR="005B1686" w:rsidRPr="005B1686" w:rsidRDefault="005B1686" w:rsidP="00046A31">
      <w:pPr>
        <w:pStyle w:val="Default"/>
        <w:rPr>
          <w:b/>
          <w:bCs/>
          <w:sz w:val="22"/>
          <w:szCs w:val="22"/>
        </w:rPr>
      </w:pPr>
    </w:p>
    <w:p w:rsidR="00046A31" w:rsidRPr="005B1686" w:rsidRDefault="00046A31" w:rsidP="00046A31">
      <w:pPr>
        <w:pStyle w:val="Default"/>
        <w:rPr>
          <w:sz w:val="22"/>
          <w:szCs w:val="22"/>
        </w:rPr>
      </w:pPr>
      <w:r w:rsidRPr="005B1686">
        <w:rPr>
          <w:b/>
          <w:bCs/>
          <w:sz w:val="22"/>
          <w:szCs w:val="22"/>
        </w:rPr>
        <w:t>Golden Sneaker Award</w:t>
      </w:r>
      <w:r w:rsidRPr="005B1686">
        <w:rPr>
          <w:bCs/>
          <w:sz w:val="22"/>
          <w:szCs w:val="22"/>
        </w:rPr>
        <w:t xml:space="preserve"> </w:t>
      </w:r>
      <w:r w:rsidR="005B1686" w:rsidRPr="005B1686">
        <w:rPr>
          <w:bCs/>
          <w:sz w:val="22"/>
          <w:szCs w:val="22"/>
        </w:rPr>
        <w:t xml:space="preserve">– The </w:t>
      </w:r>
      <w:r w:rsidRPr="005B1686">
        <w:rPr>
          <w:sz w:val="22"/>
          <w:szCs w:val="22"/>
        </w:rPr>
        <w:t xml:space="preserve">Golden Sneaker </w:t>
      </w:r>
      <w:r w:rsidR="00C971EE">
        <w:rPr>
          <w:sz w:val="22"/>
          <w:szCs w:val="22"/>
        </w:rPr>
        <w:t xml:space="preserve">Award is given </w:t>
      </w:r>
      <w:r w:rsidRPr="005B1686">
        <w:rPr>
          <w:sz w:val="22"/>
          <w:szCs w:val="22"/>
        </w:rPr>
        <w:t xml:space="preserve">to any </w:t>
      </w:r>
      <w:r w:rsidRPr="005B1686">
        <w:rPr>
          <w:i/>
          <w:sz w:val="22"/>
          <w:szCs w:val="22"/>
        </w:rPr>
        <w:t>individual</w:t>
      </w:r>
      <w:r w:rsidRPr="005B1686">
        <w:rPr>
          <w:sz w:val="22"/>
          <w:szCs w:val="22"/>
        </w:rPr>
        <w:t xml:space="preserve"> that raises $1,000 or more</w:t>
      </w:r>
      <w:r w:rsidR="00C971EE">
        <w:rPr>
          <w:sz w:val="22"/>
          <w:szCs w:val="22"/>
        </w:rPr>
        <w:t>.</w:t>
      </w:r>
      <w:r w:rsidRPr="005B1686">
        <w:rPr>
          <w:sz w:val="22"/>
          <w:szCs w:val="22"/>
        </w:rPr>
        <w:t xml:space="preserve"> </w:t>
      </w:r>
    </w:p>
    <w:p w:rsidR="00677145" w:rsidRDefault="00677145" w:rsidP="00046A31">
      <w:pPr>
        <w:pStyle w:val="Default"/>
        <w:rPr>
          <w:b/>
          <w:bCs/>
          <w:u w:val="single"/>
        </w:rPr>
      </w:pPr>
    </w:p>
    <w:p w:rsidR="00046A31" w:rsidRPr="00EC5A9A" w:rsidRDefault="005B1686" w:rsidP="00046A31">
      <w:pPr>
        <w:pStyle w:val="Default"/>
        <w:rPr>
          <w:b/>
          <w:bCs/>
          <w:color w:val="007DC3"/>
          <w:u w:val="single"/>
        </w:rPr>
      </w:pPr>
      <w:r w:rsidRPr="00EC5A9A">
        <w:rPr>
          <w:b/>
          <w:bCs/>
          <w:color w:val="007DC3"/>
          <w:u w:val="single"/>
        </w:rPr>
        <w:t>Team Awards</w:t>
      </w:r>
      <w:r w:rsidR="005B37CA" w:rsidRPr="00EC5A9A">
        <w:rPr>
          <w:b/>
          <w:bCs/>
          <w:color w:val="007DC3"/>
          <w:u w:val="single"/>
        </w:rPr>
        <w:t>**</w:t>
      </w:r>
    </w:p>
    <w:p w:rsidR="005B1686" w:rsidRPr="005B1686" w:rsidRDefault="005B1686" w:rsidP="00046A31">
      <w:pPr>
        <w:pStyle w:val="Default"/>
        <w:rPr>
          <w:bCs/>
          <w:sz w:val="22"/>
          <w:szCs w:val="22"/>
        </w:rPr>
      </w:pPr>
      <w:r>
        <w:rPr>
          <w:b/>
          <w:bCs/>
          <w:sz w:val="22"/>
          <w:szCs w:val="22"/>
        </w:rPr>
        <w:t xml:space="preserve">Outstanding Team Award – </w:t>
      </w:r>
      <w:r w:rsidRPr="005B1686">
        <w:rPr>
          <w:bCs/>
          <w:sz w:val="22"/>
          <w:szCs w:val="22"/>
        </w:rPr>
        <w:t xml:space="preserve">The Team Award recognizes family </w:t>
      </w:r>
      <w:r w:rsidRPr="005B1686">
        <w:rPr>
          <w:bCs/>
          <w:i/>
          <w:sz w:val="22"/>
          <w:szCs w:val="22"/>
        </w:rPr>
        <w:t>teams</w:t>
      </w:r>
      <w:r w:rsidRPr="005B1686">
        <w:rPr>
          <w:bCs/>
          <w:sz w:val="22"/>
          <w:szCs w:val="22"/>
        </w:rPr>
        <w:t xml:space="preserve"> that raise $2,500 or more.</w:t>
      </w:r>
      <w:r>
        <w:rPr>
          <w:bCs/>
          <w:sz w:val="22"/>
          <w:szCs w:val="22"/>
        </w:rPr>
        <w:t xml:space="preserve"> Team Captains will receive a token gift of thanks.</w:t>
      </w:r>
    </w:p>
    <w:p w:rsidR="005B1686" w:rsidRDefault="005B1686" w:rsidP="00046A31">
      <w:pPr>
        <w:pStyle w:val="Default"/>
        <w:rPr>
          <w:b/>
          <w:bCs/>
          <w:sz w:val="22"/>
          <w:szCs w:val="22"/>
        </w:rPr>
      </w:pPr>
    </w:p>
    <w:p w:rsidR="00046A31" w:rsidRPr="005B1686" w:rsidRDefault="00046A31" w:rsidP="000F5EDB">
      <w:pPr>
        <w:pStyle w:val="Default"/>
        <w:rPr>
          <w:sz w:val="22"/>
          <w:szCs w:val="22"/>
        </w:rPr>
      </w:pPr>
      <w:r w:rsidRPr="005B1686">
        <w:rPr>
          <w:b/>
          <w:bCs/>
          <w:sz w:val="22"/>
          <w:szCs w:val="22"/>
        </w:rPr>
        <w:t>C</w:t>
      </w:r>
      <w:r w:rsidR="000F5EDB" w:rsidRPr="005B1686">
        <w:rPr>
          <w:b/>
          <w:bCs/>
          <w:sz w:val="22"/>
          <w:szCs w:val="22"/>
        </w:rPr>
        <w:t xml:space="preserve">ircle of Excellence Program </w:t>
      </w:r>
      <w:r w:rsidR="005B1686">
        <w:rPr>
          <w:bCs/>
          <w:sz w:val="22"/>
          <w:szCs w:val="22"/>
        </w:rPr>
        <w:t>–</w:t>
      </w:r>
      <w:r w:rsidRPr="005B1686">
        <w:rPr>
          <w:bCs/>
          <w:sz w:val="22"/>
          <w:szCs w:val="22"/>
        </w:rPr>
        <w:t xml:space="preserve"> </w:t>
      </w:r>
      <w:r w:rsidR="000F5EDB" w:rsidRPr="005B1686">
        <w:rPr>
          <w:sz w:val="22"/>
          <w:szCs w:val="22"/>
        </w:rPr>
        <w:t xml:space="preserve">Your </w:t>
      </w:r>
      <w:r w:rsidR="005B37CA">
        <w:rPr>
          <w:sz w:val="22"/>
          <w:szCs w:val="22"/>
        </w:rPr>
        <w:t xml:space="preserve">family </w:t>
      </w:r>
      <w:r w:rsidR="000F5EDB" w:rsidRPr="005B37CA">
        <w:rPr>
          <w:i/>
          <w:sz w:val="22"/>
          <w:szCs w:val="22"/>
        </w:rPr>
        <w:t>team</w:t>
      </w:r>
      <w:r w:rsidR="000F5EDB" w:rsidRPr="005B1686">
        <w:rPr>
          <w:sz w:val="22"/>
          <w:szCs w:val="22"/>
        </w:rPr>
        <w:t xml:space="preserve"> can become a member of the distinguished Circle of Excellence program by </w:t>
      </w:r>
      <w:proofErr w:type="gramStart"/>
      <w:r w:rsidR="000F5EDB" w:rsidRPr="005B1686">
        <w:rPr>
          <w:sz w:val="22"/>
          <w:szCs w:val="22"/>
        </w:rPr>
        <w:t>raising</w:t>
      </w:r>
      <w:proofErr w:type="gramEnd"/>
      <w:r w:rsidR="004467FC">
        <w:rPr>
          <w:sz w:val="22"/>
          <w:szCs w:val="22"/>
        </w:rPr>
        <w:t xml:space="preserve"> the below levels</w:t>
      </w:r>
      <w:r w:rsidR="000F5EDB" w:rsidRPr="005B1686">
        <w:rPr>
          <w:sz w:val="22"/>
          <w:szCs w:val="22"/>
        </w:rPr>
        <w:t xml:space="preserve">: </w:t>
      </w:r>
    </w:p>
    <w:p w:rsidR="00046A31" w:rsidRPr="005B1686" w:rsidRDefault="000F5EDB" w:rsidP="00425580">
      <w:pPr>
        <w:pStyle w:val="Default"/>
        <w:ind w:left="720"/>
        <w:rPr>
          <w:sz w:val="22"/>
          <w:szCs w:val="22"/>
        </w:rPr>
      </w:pPr>
      <w:r w:rsidRPr="005B1686">
        <w:rPr>
          <w:b/>
          <w:bCs/>
          <w:sz w:val="22"/>
          <w:szCs w:val="22"/>
        </w:rPr>
        <w:t xml:space="preserve">Sapphire Level </w:t>
      </w:r>
      <w:r w:rsidRPr="005B1686">
        <w:rPr>
          <w:sz w:val="22"/>
          <w:szCs w:val="22"/>
        </w:rPr>
        <w:t>- $10,000</w:t>
      </w:r>
      <w:r w:rsidR="006047C5">
        <w:rPr>
          <w:sz w:val="22"/>
          <w:szCs w:val="22"/>
        </w:rPr>
        <w:t xml:space="preserve"> - $</w:t>
      </w:r>
      <w:r w:rsidRPr="005B1686">
        <w:rPr>
          <w:sz w:val="22"/>
          <w:szCs w:val="22"/>
        </w:rPr>
        <w:t xml:space="preserve">24,999 </w:t>
      </w:r>
    </w:p>
    <w:p w:rsidR="00046A31" w:rsidRPr="005B1686" w:rsidRDefault="000F5EDB" w:rsidP="00425580">
      <w:pPr>
        <w:pStyle w:val="Default"/>
        <w:ind w:left="720"/>
        <w:rPr>
          <w:sz w:val="22"/>
          <w:szCs w:val="22"/>
        </w:rPr>
      </w:pPr>
      <w:r w:rsidRPr="005B1686">
        <w:rPr>
          <w:b/>
          <w:bCs/>
          <w:sz w:val="22"/>
          <w:szCs w:val="22"/>
        </w:rPr>
        <w:t xml:space="preserve">Emerald Level </w:t>
      </w:r>
      <w:r w:rsidRPr="005B1686">
        <w:rPr>
          <w:sz w:val="22"/>
          <w:szCs w:val="22"/>
        </w:rPr>
        <w:t>- $25,000</w:t>
      </w:r>
      <w:r w:rsidR="006047C5">
        <w:rPr>
          <w:sz w:val="22"/>
          <w:szCs w:val="22"/>
        </w:rPr>
        <w:t xml:space="preserve"> - $</w:t>
      </w:r>
      <w:r w:rsidRPr="005B1686">
        <w:rPr>
          <w:sz w:val="22"/>
          <w:szCs w:val="22"/>
        </w:rPr>
        <w:t xml:space="preserve">49,999 </w:t>
      </w:r>
    </w:p>
    <w:p w:rsidR="00046A31" w:rsidRPr="005B1686" w:rsidRDefault="000F5EDB" w:rsidP="00425580">
      <w:pPr>
        <w:pStyle w:val="Default"/>
        <w:ind w:left="720"/>
        <w:rPr>
          <w:sz w:val="22"/>
          <w:szCs w:val="22"/>
        </w:rPr>
      </w:pPr>
      <w:r w:rsidRPr="005B1686">
        <w:rPr>
          <w:b/>
          <w:bCs/>
          <w:sz w:val="22"/>
          <w:szCs w:val="22"/>
        </w:rPr>
        <w:t xml:space="preserve">Ruby Level </w:t>
      </w:r>
      <w:r w:rsidRPr="005B1686">
        <w:rPr>
          <w:sz w:val="22"/>
          <w:szCs w:val="22"/>
        </w:rPr>
        <w:t>- $50,000</w:t>
      </w:r>
      <w:r w:rsidR="006047C5">
        <w:rPr>
          <w:sz w:val="22"/>
          <w:szCs w:val="22"/>
        </w:rPr>
        <w:t xml:space="preserve"> -</w:t>
      </w:r>
      <w:r w:rsidRPr="005B1686">
        <w:rPr>
          <w:sz w:val="22"/>
          <w:szCs w:val="22"/>
        </w:rPr>
        <w:t xml:space="preserve"> </w:t>
      </w:r>
      <w:r w:rsidR="006047C5">
        <w:rPr>
          <w:sz w:val="22"/>
          <w:szCs w:val="22"/>
        </w:rPr>
        <w:t>$</w:t>
      </w:r>
      <w:r w:rsidRPr="005B1686">
        <w:rPr>
          <w:sz w:val="22"/>
          <w:szCs w:val="22"/>
        </w:rPr>
        <w:t xml:space="preserve">74,999 </w:t>
      </w:r>
    </w:p>
    <w:p w:rsidR="000F5EDB" w:rsidRPr="005B1686" w:rsidRDefault="000F5EDB" w:rsidP="00425580">
      <w:pPr>
        <w:pStyle w:val="Default"/>
        <w:ind w:left="720"/>
        <w:rPr>
          <w:sz w:val="22"/>
          <w:szCs w:val="22"/>
        </w:rPr>
      </w:pPr>
      <w:r w:rsidRPr="005B1686">
        <w:rPr>
          <w:b/>
          <w:bCs/>
          <w:sz w:val="22"/>
          <w:szCs w:val="22"/>
        </w:rPr>
        <w:t xml:space="preserve">Diamond Level </w:t>
      </w:r>
      <w:r w:rsidRPr="005B1686">
        <w:rPr>
          <w:sz w:val="22"/>
          <w:szCs w:val="22"/>
        </w:rPr>
        <w:t xml:space="preserve">- $75,000+ </w:t>
      </w:r>
    </w:p>
    <w:p w:rsidR="005B37CA" w:rsidRDefault="000F5EDB" w:rsidP="000F5EDB">
      <w:pPr>
        <w:pStyle w:val="Default"/>
        <w:rPr>
          <w:sz w:val="22"/>
          <w:szCs w:val="22"/>
        </w:rPr>
      </w:pPr>
      <w:r w:rsidRPr="005B1686">
        <w:rPr>
          <w:sz w:val="22"/>
          <w:szCs w:val="22"/>
        </w:rPr>
        <w:t>Team Captains of teams that receive this prestigious honor will be awarded a commemorative pin</w:t>
      </w:r>
      <w:r w:rsidR="00425580">
        <w:rPr>
          <w:sz w:val="22"/>
          <w:szCs w:val="22"/>
        </w:rPr>
        <w:t>.</w:t>
      </w:r>
    </w:p>
    <w:p w:rsidR="005B37CA" w:rsidRDefault="005B37CA" w:rsidP="000F5EDB">
      <w:pPr>
        <w:pStyle w:val="Default"/>
        <w:rPr>
          <w:sz w:val="22"/>
          <w:szCs w:val="22"/>
        </w:rPr>
      </w:pPr>
    </w:p>
    <w:p w:rsidR="000F5EDB" w:rsidRPr="005B1686" w:rsidRDefault="005B37CA" w:rsidP="000F5EDB">
      <w:pPr>
        <w:pStyle w:val="Default"/>
        <w:rPr>
          <w:sz w:val="22"/>
          <w:szCs w:val="22"/>
        </w:rPr>
      </w:pPr>
      <w:r>
        <w:rPr>
          <w:sz w:val="22"/>
          <w:szCs w:val="22"/>
        </w:rPr>
        <w:t>**If you qualify but would prefer not to receive an award, reducing costs for JDRF, please let us know.</w:t>
      </w:r>
      <w:r w:rsidR="000F5EDB" w:rsidRPr="005B1686">
        <w:rPr>
          <w:sz w:val="22"/>
          <w:szCs w:val="22"/>
        </w:rPr>
        <w:t xml:space="preserve"> </w:t>
      </w:r>
    </w:p>
    <w:p w:rsidR="00046A31" w:rsidRDefault="00046A31" w:rsidP="000F5EDB">
      <w:pPr>
        <w:pStyle w:val="Default"/>
        <w:rPr>
          <w:b/>
          <w:bCs/>
          <w:sz w:val="28"/>
          <w:szCs w:val="28"/>
        </w:rPr>
      </w:pPr>
    </w:p>
    <w:p w:rsidR="007373B8" w:rsidRPr="003B24B9" w:rsidRDefault="007373B8" w:rsidP="000F5EDB">
      <w:pPr>
        <w:pStyle w:val="Default"/>
        <w:rPr>
          <w:b/>
          <w:bCs/>
          <w:i/>
          <w:sz w:val="22"/>
          <w:szCs w:val="22"/>
        </w:rPr>
      </w:pPr>
      <w:r w:rsidRPr="003B24B9">
        <w:rPr>
          <w:b/>
          <w:bCs/>
          <w:i/>
          <w:sz w:val="22"/>
          <w:szCs w:val="22"/>
        </w:rPr>
        <w:t>For both incentive prizes an</w:t>
      </w:r>
      <w:r w:rsidR="005B37CA" w:rsidRPr="003B24B9">
        <w:rPr>
          <w:b/>
          <w:bCs/>
          <w:i/>
          <w:sz w:val="22"/>
          <w:szCs w:val="22"/>
        </w:rPr>
        <w:t xml:space="preserve">d awards, the fundraising deadline is </w:t>
      </w:r>
      <w:r w:rsidR="005B37CA" w:rsidRPr="003B24B9">
        <w:rPr>
          <w:b/>
          <w:bCs/>
          <w:i/>
          <w:sz w:val="22"/>
          <w:szCs w:val="22"/>
          <w:u w:val="single"/>
        </w:rPr>
        <w:t>December 1</w:t>
      </w:r>
      <w:r w:rsidR="00EB4193">
        <w:rPr>
          <w:b/>
          <w:bCs/>
          <w:i/>
          <w:sz w:val="22"/>
          <w:szCs w:val="22"/>
          <w:u w:val="single"/>
        </w:rPr>
        <w:t>2</w:t>
      </w:r>
      <w:r w:rsidR="005B37CA" w:rsidRPr="003B24B9">
        <w:rPr>
          <w:b/>
          <w:bCs/>
          <w:i/>
          <w:sz w:val="22"/>
          <w:szCs w:val="22"/>
          <w:u w:val="single"/>
        </w:rPr>
        <w:t>, 201</w:t>
      </w:r>
      <w:r w:rsidR="00EB4193">
        <w:rPr>
          <w:b/>
          <w:bCs/>
          <w:i/>
          <w:sz w:val="22"/>
          <w:szCs w:val="22"/>
          <w:u w:val="single"/>
        </w:rPr>
        <w:t>4</w:t>
      </w:r>
      <w:r w:rsidR="005B37CA" w:rsidRPr="003B24B9">
        <w:rPr>
          <w:b/>
          <w:bCs/>
          <w:i/>
          <w:sz w:val="22"/>
          <w:szCs w:val="22"/>
        </w:rPr>
        <w:t>.</w:t>
      </w:r>
      <w:r w:rsidR="00677145" w:rsidRPr="003B24B9">
        <w:rPr>
          <w:b/>
          <w:bCs/>
          <w:i/>
          <w:sz w:val="22"/>
          <w:szCs w:val="22"/>
        </w:rPr>
        <w:t xml:space="preserve"> The prize and award levels are set by the JDRF national office. Prizes</w:t>
      </w:r>
      <w:r w:rsidR="003B24B9" w:rsidRPr="003B24B9">
        <w:rPr>
          <w:b/>
          <w:bCs/>
          <w:i/>
          <w:sz w:val="22"/>
          <w:szCs w:val="22"/>
        </w:rPr>
        <w:t>/</w:t>
      </w:r>
      <w:r w:rsidR="00677145" w:rsidRPr="003B24B9">
        <w:rPr>
          <w:b/>
          <w:bCs/>
          <w:i/>
          <w:sz w:val="22"/>
          <w:szCs w:val="22"/>
        </w:rPr>
        <w:t>awards are based on dollars raised by the deadline</w:t>
      </w:r>
      <w:r w:rsidR="003B24B9" w:rsidRPr="003B24B9">
        <w:rPr>
          <w:b/>
          <w:bCs/>
          <w:i/>
          <w:sz w:val="22"/>
          <w:szCs w:val="22"/>
        </w:rPr>
        <w:t>; donations that come in after the deadline will still be credited toward your team but do not qualify for prize/award totals</w:t>
      </w:r>
      <w:r w:rsidR="00677145" w:rsidRPr="003B24B9">
        <w:rPr>
          <w:b/>
          <w:bCs/>
          <w:i/>
          <w:sz w:val="22"/>
          <w:szCs w:val="22"/>
        </w:rPr>
        <w:t>. If you prefe</w:t>
      </w:r>
      <w:r w:rsidR="00C971EE">
        <w:rPr>
          <w:b/>
          <w:bCs/>
          <w:i/>
          <w:sz w:val="22"/>
          <w:szCs w:val="22"/>
        </w:rPr>
        <w:t>r</w:t>
      </w:r>
      <w:r w:rsidR="00677145" w:rsidRPr="003B24B9">
        <w:rPr>
          <w:b/>
          <w:bCs/>
          <w:i/>
          <w:sz w:val="22"/>
          <w:szCs w:val="22"/>
        </w:rPr>
        <w:t xml:space="preserve"> that your child receive the prize or award, be sure to let our office know that you are collecting all donations for one walker.</w:t>
      </w:r>
      <w:r w:rsidR="005B37CA" w:rsidRPr="003B24B9">
        <w:rPr>
          <w:b/>
          <w:bCs/>
          <w:i/>
          <w:sz w:val="22"/>
          <w:szCs w:val="22"/>
        </w:rPr>
        <w:t xml:space="preserve"> Incentive prize catalogs will be mailed from our national office shortly after the deadline so that you can select your prize. Individual and team awards will be presented at our annual Awards Ceremony in January 201</w:t>
      </w:r>
      <w:r w:rsidR="00EB4193">
        <w:rPr>
          <w:b/>
          <w:bCs/>
          <w:i/>
          <w:sz w:val="22"/>
          <w:szCs w:val="22"/>
        </w:rPr>
        <w:t>5</w:t>
      </w:r>
      <w:bookmarkStart w:id="0" w:name="_GoBack"/>
      <w:bookmarkEnd w:id="0"/>
      <w:r w:rsidR="005B37CA" w:rsidRPr="003B24B9">
        <w:rPr>
          <w:b/>
          <w:bCs/>
          <w:i/>
          <w:sz w:val="22"/>
          <w:szCs w:val="22"/>
        </w:rPr>
        <w:t>.</w:t>
      </w:r>
    </w:p>
    <w:sectPr w:rsidR="007373B8" w:rsidRPr="003B24B9" w:rsidSect="00677145">
      <w:type w:val="continuous"/>
      <w:pgSz w:w="12240" w:h="15840"/>
      <w:pgMar w:top="144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B8" w:rsidRDefault="007373B8" w:rsidP="007373B8">
      <w:pPr>
        <w:spacing w:after="0" w:line="240" w:lineRule="auto"/>
      </w:pPr>
      <w:r>
        <w:separator/>
      </w:r>
    </w:p>
  </w:endnote>
  <w:endnote w:type="continuationSeparator" w:id="0">
    <w:p w:rsidR="007373B8" w:rsidRDefault="007373B8" w:rsidP="0073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B8" w:rsidRDefault="007373B8" w:rsidP="007373B8">
      <w:pPr>
        <w:spacing w:after="0" w:line="240" w:lineRule="auto"/>
      </w:pPr>
      <w:r>
        <w:separator/>
      </w:r>
    </w:p>
  </w:footnote>
  <w:footnote w:type="continuationSeparator" w:id="0">
    <w:p w:rsidR="007373B8" w:rsidRDefault="007373B8" w:rsidP="00737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B8" w:rsidRDefault="00EC5A9A" w:rsidP="007373B8">
    <w:pPr>
      <w:pStyle w:val="Header"/>
      <w:jc w:val="center"/>
    </w:pPr>
    <w:r>
      <w:rPr>
        <w:noProof/>
      </w:rPr>
      <w:drawing>
        <wp:inline distT="0" distB="0" distL="0" distR="0" wp14:anchorId="245597F6" wp14:editId="02B37FEE">
          <wp:extent cx="1305806" cy="4762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F_WalktoCur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476613"/>
                  </a:xfrm>
                  <a:prstGeom prst="rect">
                    <a:avLst/>
                  </a:prstGeom>
                </pic:spPr>
              </pic:pic>
            </a:graphicData>
          </a:graphic>
        </wp:inline>
      </w:drawing>
    </w:r>
  </w:p>
  <w:p w:rsidR="007373B8" w:rsidRDefault="00737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DB"/>
    <w:rsid w:val="00046A31"/>
    <w:rsid w:val="000F5EDB"/>
    <w:rsid w:val="000F7006"/>
    <w:rsid w:val="003B24B9"/>
    <w:rsid w:val="00425580"/>
    <w:rsid w:val="004467FC"/>
    <w:rsid w:val="005B1686"/>
    <w:rsid w:val="005B37CA"/>
    <w:rsid w:val="006047C5"/>
    <w:rsid w:val="00677145"/>
    <w:rsid w:val="00690C84"/>
    <w:rsid w:val="006E6D4E"/>
    <w:rsid w:val="007373B8"/>
    <w:rsid w:val="008A3C04"/>
    <w:rsid w:val="009B0C50"/>
    <w:rsid w:val="00B01151"/>
    <w:rsid w:val="00C971EE"/>
    <w:rsid w:val="00E04046"/>
    <w:rsid w:val="00E161F0"/>
    <w:rsid w:val="00E459EF"/>
    <w:rsid w:val="00EB4193"/>
    <w:rsid w:val="00EC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ED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5EDB"/>
    <w:rPr>
      <w:color w:val="0000FF" w:themeColor="hyperlink"/>
      <w:u w:val="single"/>
    </w:rPr>
  </w:style>
  <w:style w:type="paragraph" w:styleId="Header">
    <w:name w:val="header"/>
    <w:basedOn w:val="Normal"/>
    <w:link w:val="HeaderChar"/>
    <w:uiPriority w:val="99"/>
    <w:unhideWhenUsed/>
    <w:rsid w:val="0073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B8"/>
  </w:style>
  <w:style w:type="paragraph" w:styleId="Footer">
    <w:name w:val="footer"/>
    <w:basedOn w:val="Normal"/>
    <w:link w:val="FooterChar"/>
    <w:uiPriority w:val="99"/>
    <w:unhideWhenUsed/>
    <w:rsid w:val="0073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B8"/>
  </w:style>
  <w:style w:type="paragraph" w:styleId="BalloonText">
    <w:name w:val="Balloon Text"/>
    <w:basedOn w:val="Normal"/>
    <w:link w:val="BalloonTextChar"/>
    <w:uiPriority w:val="99"/>
    <w:semiHidden/>
    <w:unhideWhenUsed/>
    <w:rsid w:val="0073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B8"/>
    <w:rPr>
      <w:rFonts w:ascii="Tahoma" w:hAnsi="Tahoma" w:cs="Tahoma"/>
      <w:sz w:val="16"/>
      <w:szCs w:val="16"/>
    </w:rPr>
  </w:style>
  <w:style w:type="character" w:styleId="FollowedHyperlink">
    <w:name w:val="FollowedHyperlink"/>
    <w:basedOn w:val="DefaultParagraphFont"/>
    <w:uiPriority w:val="99"/>
    <w:semiHidden/>
    <w:unhideWhenUsed/>
    <w:rsid w:val="00690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ED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5EDB"/>
    <w:rPr>
      <w:color w:val="0000FF" w:themeColor="hyperlink"/>
      <w:u w:val="single"/>
    </w:rPr>
  </w:style>
  <w:style w:type="paragraph" w:styleId="Header">
    <w:name w:val="header"/>
    <w:basedOn w:val="Normal"/>
    <w:link w:val="HeaderChar"/>
    <w:uiPriority w:val="99"/>
    <w:unhideWhenUsed/>
    <w:rsid w:val="0073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B8"/>
  </w:style>
  <w:style w:type="paragraph" w:styleId="Footer">
    <w:name w:val="footer"/>
    <w:basedOn w:val="Normal"/>
    <w:link w:val="FooterChar"/>
    <w:uiPriority w:val="99"/>
    <w:unhideWhenUsed/>
    <w:rsid w:val="0073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B8"/>
  </w:style>
  <w:style w:type="paragraph" w:styleId="BalloonText">
    <w:name w:val="Balloon Text"/>
    <w:basedOn w:val="Normal"/>
    <w:link w:val="BalloonTextChar"/>
    <w:uiPriority w:val="99"/>
    <w:semiHidden/>
    <w:unhideWhenUsed/>
    <w:rsid w:val="0073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B8"/>
    <w:rPr>
      <w:rFonts w:ascii="Tahoma" w:hAnsi="Tahoma" w:cs="Tahoma"/>
      <w:sz w:val="16"/>
      <w:szCs w:val="16"/>
    </w:rPr>
  </w:style>
  <w:style w:type="character" w:styleId="FollowedHyperlink">
    <w:name w:val="FollowedHyperlink"/>
    <w:basedOn w:val="DefaultParagraphFont"/>
    <w:uiPriority w:val="99"/>
    <w:semiHidden/>
    <w:unhideWhenUsed/>
    <w:rsid w:val="00690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drf.org/greatprizes"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 Daly</cp:lastModifiedBy>
  <cp:revision>2</cp:revision>
  <cp:lastPrinted>2013-06-04T15:12:00Z</cp:lastPrinted>
  <dcterms:created xsi:type="dcterms:W3CDTF">2014-03-03T16:20:00Z</dcterms:created>
  <dcterms:modified xsi:type="dcterms:W3CDTF">2014-03-03T16:20:00Z</dcterms:modified>
</cp:coreProperties>
</file>